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02cd158c7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ARETHUSA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0b0a347b59404852"/>
      <w:footerReference xmlns:r="http://schemas.openxmlformats.org/officeDocument/2006/relationships" w:type="default" r:id="Re7a2ab7b47cc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a347b59404852" /><Relationship Type="http://schemas.openxmlformats.org/officeDocument/2006/relationships/footer" Target="/word/footer1.xml" Id="Re7a2ab7b47cc4ef8" /></Relationships>
</file>