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1e26cb5f7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577d8919564e7a"/>
      <w:footerReference xmlns:r="http://schemas.openxmlformats.org/officeDocument/2006/relationships" w:type="default" r:id="Ra501e19f7a30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AS   ·   Org.nr 948 114 194   ·   Pauline Wiigs veg 4   ·   4344 BRYNE   ·   Tlf. 51433401   ·   post@secant.no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77d8919564e7a" /><Relationship Type="http://schemas.openxmlformats.org/officeDocument/2006/relationships/footer" Target="/word/footer1.xml" Id="Ra501e19f7a304c88" /></Relationships>
</file>