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4c1cf5213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TELHUS AS</w:t>
      </w:r>
    </w:p>
    <w:sectPr>
      <w:headerReference xmlns:r="http://schemas.openxmlformats.org/officeDocument/2006/relationships" w:type="default" r:id="R405c837ac7654fa8"/>
      <w:footerReference xmlns:r="http://schemas.openxmlformats.org/officeDocument/2006/relationships" w:type="default" r:id="R0dfc98d96b95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c837ac7654fa8" /><Relationship Type="http://schemas.openxmlformats.org/officeDocument/2006/relationships/footer" Target="/word/footer1.xml" Id="R0dfc98d96b95406b" /></Relationships>
</file>