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ed1333ce6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PEMAJO AS.</w:t>
      </w:r>
    </w:p>
    <w:sectPr>
      <w:headerReference xmlns:r="http://schemas.openxmlformats.org/officeDocument/2006/relationships" w:type="default" r:id="R1fe5b2fb8fe64ae6"/>
      <w:footerReference xmlns:r="http://schemas.openxmlformats.org/officeDocument/2006/relationships" w:type="default" r:id="R9555eb37ad3f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5b2fb8fe64ae6" /><Relationship Type="http://schemas.openxmlformats.org/officeDocument/2006/relationships/footer" Target="/word/footer1.xml" Id="R9555eb37ad3f4668" /></Relationships>
</file>