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e3cb04c36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KOMMUNE</w:t>
      </w:r>
    </w:p>
    <w:sectPr>
      <w:headerReference xmlns:r="http://schemas.openxmlformats.org/officeDocument/2006/relationships" w:type="default" r:id="R9da63a0f7e2a4ef3"/>
      <w:footerReference xmlns:r="http://schemas.openxmlformats.org/officeDocument/2006/relationships" w:type="default" r:id="Rf46d50cc9d2d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63a0f7e2a4ef3" /><Relationship Type="http://schemas.openxmlformats.org/officeDocument/2006/relationships/footer" Target="/word/footer1.xml" Id="Rf46d50cc9d2d4bd1" /></Relationships>
</file>