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38edcd977b404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Geilo,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GEILO REGNSKAPSKONTOR AS</w:t>
      </w:r>
    </w:p>
    <w:sectPr>
      <w:headerReference xmlns:r="http://schemas.openxmlformats.org/officeDocument/2006/relationships" w:type="default" r:id="R638d447ee03e49cf"/>
      <w:footerReference xmlns:r="http://schemas.openxmlformats.org/officeDocument/2006/relationships" w:type="default" r:id="Rc04914bc982c46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GEILO REGNSKAPSKONTOR AS   ·   Org.nr 945 989 173   ·   Geilovegen 24   ·   3580 GEILO   ·   Tlf. 32 09 54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GEILO REGNSKAPSKONTOR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8d447ee03e49cf" /><Relationship Type="http://schemas.openxmlformats.org/officeDocument/2006/relationships/footer" Target="/word/footer1.xml" Id="Rc04914bc982c462b" /></Relationships>
</file>