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1a28540b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REGNSKAPSKONTOR AS</w:t>
      </w:r>
    </w:p>
    <w:sectPr>
      <w:headerReference xmlns:r="http://schemas.openxmlformats.org/officeDocument/2006/relationships" w:type="default" r:id="R71b8e9842de44362"/>
      <w:footerReference xmlns:r="http://schemas.openxmlformats.org/officeDocument/2006/relationships" w:type="default" r:id="R3feaf1a1079d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8e9842de44362" /><Relationship Type="http://schemas.openxmlformats.org/officeDocument/2006/relationships/footer" Target="/word/footer1.xml" Id="R3feaf1a1079d4903" /></Relationships>
</file>