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f0013f123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 Invest 1 AS</w:t>
      </w:r>
    </w:p>
    <w:sectPr>
      <w:headerReference xmlns:r="http://schemas.openxmlformats.org/officeDocument/2006/relationships" w:type="default" r:id="R81794ee6bc9046ee"/>
      <w:footerReference xmlns:r="http://schemas.openxmlformats.org/officeDocument/2006/relationships" w:type="default" r:id="Rdb267fbf7a2c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 Invest 1 AS   ·   Org.nr 942 533 438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 Invest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794ee6bc9046ee" /><Relationship Type="http://schemas.openxmlformats.org/officeDocument/2006/relationships/footer" Target="/word/footer1.xml" Id="Rdb267fbf7a2c4b59" /></Relationships>
</file>