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b24d38527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KOMMUNE</w:t>
      </w:r>
    </w:p>
    <w:sectPr>
      <w:headerReference xmlns:r="http://schemas.openxmlformats.org/officeDocument/2006/relationships" w:type="default" r:id="R15c0b6552e4b4cb6"/>
      <w:footerReference xmlns:r="http://schemas.openxmlformats.org/officeDocument/2006/relationships" w:type="default" r:id="R46eaaaec8d09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0b6552e4b4cb6" /><Relationship Type="http://schemas.openxmlformats.org/officeDocument/2006/relationships/footer" Target="/word/footer1.xml" Id="R46eaaaec8d094cb1" /></Relationships>
</file>