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2ce18493c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HODNE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HODNE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bcf37fbf24d64"/>
      <w:footerReference xmlns:r="http://schemas.openxmlformats.org/officeDocument/2006/relationships" w:type="default" r:id="Rebaa43795af3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HOLDING AS   ·   Org.nr 941 350 348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bcf37fbf24d64" /><Relationship Type="http://schemas.openxmlformats.org/officeDocument/2006/relationships/footer" Target="/word/footer1.xml" Id="Rebaa43795af34832" /></Relationships>
</file>