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5b13716e4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MIDT-NORSK GJENSIDIG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MIDT-NORSK GJENSIDIG BRANNKASSE</w:t>
      </w:r>
    </w:p>
    <w:sectPr>
      <w:headerReference xmlns:r="http://schemas.openxmlformats.org/officeDocument/2006/relationships" w:type="default" r:id="Rfddba1cefaba4a3c"/>
      <w:footerReference xmlns:r="http://schemas.openxmlformats.org/officeDocument/2006/relationships" w:type="default" r:id="R6064227c65b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a1cefaba4a3c" /><Relationship Type="http://schemas.openxmlformats.org/officeDocument/2006/relationships/footer" Target="/word/footer1.xml" Id="R6064227c65b547d7" /></Relationships>
</file>