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f4eb22054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MIDT-NORSK GJENSIDIG BRANNKASSE</w:t>
      </w:r>
    </w:p>
    <w:sectPr>
      <w:headerReference xmlns:r="http://schemas.openxmlformats.org/officeDocument/2006/relationships" w:type="default" r:id="R49a481b14f73432b"/>
      <w:footerReference xmlns:r="http://schemas.openxmlformats.org/officeDocument/2006/relationships" w:type="default" r:id="R9ca187b77b1e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481b14f73432b" /><Relationship Type="http://schemas.openxmlformats.org/officeDocument/2006/relationships/footer" Target="/word/footer1.xml" Id="R9ca187b77b1e46e8" /></Relationships>
</file>