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dcdff53d6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SYNCRON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SYNCRON AS</w:t>
      </w:r>
    </w:p>
    <w:sectPr>
      <w:headerReference xmlns:r="http://schemas.openxmlformats.org/officeDocument/2006/relationships" w:type="default" r:id="Rbee77ede1c7c4849"/>
      <w:footerReference xmlns:r="http://schemas.openxmlformats.org/officeDocument/2006/relationships" w:type="default" r:id="R4a94a7030114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SYNCRON AS   ·   Org.nr 938 519 846   ·   Falkenborgvegen 9   ·   7044 TRONDHEIM   ·   Tlf. 73 84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SYNCRON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77ede1c7c4849" /><Relationship Type="http://schemas.openxmlformats.org/officeDocument/2006/relationships/footer" Target="/word/footer1.xml" Id="R4a94a7030114443a" /></Relationships>
</file>