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a25bf46d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SYNCRON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SYNCRON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02cf8152d4ce1"/>
      <w:footerReference xmlns:r="http://schemas.openxmlformats.org/officeDocument/2006/relationships" w:type="default" r:id="R87768a56e73f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02cf8152d4ce1" /><Relationship Type="http://schemas.openxmlformats.org/officeDocument/2006/relationships/footer" Target="/word/footer1.xml" Id="R87768a56e73f47cc" /></Relationships>
</file>