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fb305164e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FRELSESARMEEN</w:t>
      </w:r>
    </w:p>
    <w:sectPr>
      <w:headerReference xmlns:r="http://schemas.openxmlformats.org/officeDocument/2006/relationships" w:type="default" r:id="R6a493003f53e4b88"/>
      <w:footerReference xmlns:r="http://schemas.openxmlformats.org/officeDocument/2006/relationships" w:type="default" r:id="R96a46ed98175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93003f53e4b88" /><Relationship Type="http://schemas.openxmlformats.org/officeDocument/2006/relationships/footer" Target="/word/footer1.xml" Id="R96a46ed9817541bd" /></Relationships>
</file>