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1b1f62221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LUSTER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Gaupne,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30e05ab54c6e48bb"/>
      <w:footerReference xmlns:r="http://schemas.openxmlformats.org/officeDocument/2006/relationships" w:type="default" r:id="R94e9668f1e36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05ab54c6e48bb" /><Relationship Type="http://schemas.openxmlformats.org/officeDocument/2006/relationships/footer" Target="/word/footer1.xml" Id="R94e9668f1e364179" /></Relationships>
</file>