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168de5cf4e49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RINGERIKE HADELAND</w:t>
      </w:r>
    </w:p>
    <w:sectPr>
      <w:headerReference xmlns:r="http://schemas.openxmlformats.org/officeDocument/2006/relationships" w:type="default" r:id="R49bdeca925454cd1"/>
      <w:footerReference xmlns:r="http://schemas.openxmlformats.org/officeDocument/2006/relationships" w:type="default" r:id="R7778242a198443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RINGERIKE HADELAND   ·   Org.nr 937 889 275   ·   Søndre torv 6   ·   3510 HØNEFOSS   ·   Tlf. 32 11 33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RINGERIKE HADELAND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bdeca925454cd1" /><Relationship Type="http://schemas.openxmlformats.org/officeDocument/2006/relationships/footer" Target="/word/footer1.xml" Id="R7778242a198443f1" /></Relationships>
</file>