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7f95fda26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Sparebank</w:t>
      </w:r>
    </w:p>
    <w:sectPr>
      <w:headerReference xmlns:r="http://schemas.openxmlformats.org/officeDocument/2006/relationships" w:type="default" r:id="R0ae2b4948d8b4f62"/>
      <w:footerReference xmlns:r="http://schemas.openxmlformats.org/officeDocument/2006/relationships" w:type="default" r:id="R35f1b0d8b56c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2b4948d8b4f62" /><Relationship Type="http://schemas.openxmlformats.org/officeDocument/2006/relationships/footer" Target="/word/footer1.xml" Id="R35f1b0d8b56c4eb4" /></Relationships>
</file>