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3721dcb3f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43979c06c4b1d"/>
      <w:footerReference xmlns:r="http://schemas.openxmlformats.org/officeDocument/2006/relationships" w:type="default" r:id="Ra0ff6e4c9f284f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MANAGEMENT AS   ·   Org.nr 936 889 611   ·   2.etg., Bjørnsons gate 2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43979c06c4b1d" /><Relationship Type="http://schemas.openxmlformats.org/officeDocument/2006/relationships/footer" Target="/word/footer1.xml" Id="Ra0ff6e4c9f284fad" /></Relationships>
</file>