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2c91728b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cdc9b301c5154635"/>
      <w:footerReference xmlns:r="http://schemas.openxmlformats.org/officeDocument/2006/relationships" w:type="default" r:id="Rfa512ed45585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9b301c5154635" /><Relationship Type="http://schemas.openxmlformats.org/officeDocument/2006/relationships/footer" Target="/word/footer1.xml" Id="Rfa512ed455854700" /></Relationships>
</file>