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c032f1521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AS, org.nr 936 796 702,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6f8fa610277f457e"/>
      <w:footerReference xmlns:r="http://schemas.openxmlformats.org/officeDocument/2006/relationships" w:type="default" r:id="R60605c0eda7e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fa610277f457e" /><Relationship Type="http://schemas.openxmlformats.org/officeDocument/2006/relationships/footer" Target="/word/footer1.xml" Id="R60605c0eda7e4186" /></Relationships>
</file>