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7ae90f3f5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SKIBOTN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SKIBOTN VARESENTER AS</w:t>
      </w:r>
    </w:p>
    <w:sectPr>
      <w:headerReference xmlns:r="http://schemas.openxmlformats.org/officeDocument/2006/relationships" w:type="default" r:id="R22f55c6ebbe7413a"/>
      <w:footerReference xmlns:r="http://schemas.openxmlformats.org/officeDocument/2006/relationships" w:type="default" r:id="R0748dbb888c2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55c6ebbe7413a" /><Relationship Type="http://schemas.openxmlformats.org/officeDocument/2006/relationships/footer" Target="/word/footer1.xml" Id="R0748dbb888c240b6" /></Relationships>
</file>