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c318fdf29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A&amp;A REGNSKAP AS</w:t>
      </w:r>
    </w:p>
    <w:sectPr>
      <w:headerReference xmlns:r="http://schemas.openxmlformats.org/officeDocument/2006/relationships" w:type="default" r:id="R35644420a82c442c"/>
      <w:footerReference xmlns:r="http://schemas.openxmlformats.org/officeDocument/2006/relationships" w:type="default" r:id="R2fcc611e0248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REGNSKAP AS   ·   Org.nr 936 494 285   ·   Drammensveien 852   ·   1383 ASKER   ·   Tlf. 22 03 40 80   ·   post@aandaregnskap.no   ·   www.aandaregnskap.no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44420a82c442c" /><Relationship Type="http://schemas.openxmlformats.org/officeDocument/2006/relationships/footer" Target="/word/footer1.xml" Id="R2fcc611e024842e2" /></Relationships>
</file>