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89cf5c881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REVISORDAMENE AVD. ROSENHOLM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1d4f7156e4654b0e"/>
      <w:footerReference xmlns:r="http://schemas.openxmlformats.org/officeDocument/2006/relationships" w:type="default" r:id="Rf087d71da3c5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f7156e4654b0e" /><Relationship Type="http://schemas.openxmlformats.org/officeDocument/2006/relationships/footer" Target="/word/footer1.xml" Id="Rf087d71da3c5409e" /></Relationships>
</file>