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71434dd5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EFFEKTIV REGNSKAPSSERVICE AS</w:t>
      </w:r>
    </w:p>
    <w:sectPr>
      <w:headerReference xmlns:r="http://schemas.openxmlformats.org/officeDocument/2006/relationships" w:type="default" r:id="R85ec676766af4393"/>
      <w:footerReference xmlns:r="http://schemas.openxmlformats.org/officeDocument/2006/relationships" w:type="default" r:id="Rad9bc4481010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EFFEKTIV REGNSKAPSSERVICE AS   ·   Org.nr 936 200 338   ·   Kløvervegen 9   ·   9016 TROMSØ   ·   Tlf. 77 60 08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c676766af4393" /><Relationship Type="http://schemas.openxmlformats.org/officeDocument/2006/relationships/footer" Target="/word/footer1.xml" Id="Rad9bc448101044f3" /></Relationships>
</file>