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159ebc4af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HORDALAND REVISJON AS.</w:t>
      </w:r>
    </w:p>
    <w:sectPr>
      <w:headerReference xmlns:r="http://schemas.openxmlformats.org/officeDocument/2006/relationships" w:type="default" r:id="R1249e308672e4c7c"/>
      <w:footerReference xmlns:r="http://schemas.openxmlformats.org/officeDocument/2006/relationships" w:type="default" r:id="R285503c5f30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e308672e4c7c" /><Relationship Type="http://schemas.openxmlformats.org/officeDocument/2006/relationships/footer" Target="/word/footer1.xml" Id="R285503c5f30644cf" /></Relationships>
</file>