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1279cbc39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7b1a09c0094e93"/>
      <w:footerReference xmlns:r="http://schemas.openxmlformats.org/officeDocument/2006/relationships" w:type="default" r:id="R2894a04e5b74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FINANS AS   ·   Org.nr 935 853 826   ·   Kobbes gate 2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b1a09c0094e93" /><Relationship Type="http://schemas.openxmlformats.org/officeDocument/2006/relationships/footer" Target="/word/footer1.xml" Id="R2894a04e5b744e7b" /></Relationships>
</file>