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dbaf16e394b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VIGNER OLAISEN AS</w:t>
      </w:r>
    </w:p>
    <w:sectPr>
      <w:headerReference xmlns:r="http://schemas.openxmlformats.org/officeDocument/2006/relationships" w:type="default" r:id="Reebe8bbf5d614820"/>
      <w:footerReference xmlns:r="http://schemas.openxmlformats.org/officeDocument/2006/relationships" w:type="default" r:id="R06a86ba078f7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VIGNER OLAISEN AS   ·   Org.nr 935 386 144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VIGNER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e8bbf5d614820" /><Relationship Type="http://schemas.openxmlformats.org/officeDocument/2006/relationships/footer" Target="/word/footer1.xml" Id="R06a86ba078f746b1" /></Relationships>
</file>