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5e9c3b635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1f3b1014a4420"/>
      <w:footerReference xmlns:r="http://schemas.openxmlformats.org/officeDocument/2006/relationships" w:type="default" r:id="R4de6cdd4c2e6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CAPITAL AS   ·   Org.nr 935 328 985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1f3b1014a4420" /><Relationship Type="http://schemas.openxmlformats.org/officeDocument/2006/relationships/footer" Target="/word/footer1.xml" Id="R4de6cdd4c2e64e37" /></Relationships>
</file>