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df003a0a4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EGANSTI INVEST AS</w:t>
      </w:r>
    </w:p>
    <w:sectPr>
      <w:headerReference xmlns:r="http://schemas.openxmlformats.org/officeDocument/2006/relationships" w:type="default" r:id="R17c5d73aba204a65"/>
      <w:footerReference xmlns:r="http://schemas.openxmlformats.org/officeDocument/2006/relationships" w:type="default" r:id="R53efb5be319d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EGANSTI INVEST AS   ·   Org.nr 935 181 100   ·   c/o Erik Jensen, Fritzøe Brygge 9I   ·   3264 LARVIK   ·   Tlf. 33 12 47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EGANSTI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5d73aba204a65" /><Relationship Type="http://schemas.openxmlformats.org/officeDocument/2006/relationships/footer" Target="/word/footer1.xml" Id="R53efb5be319d4fcb" /></Relationships>
</file>