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00048bc02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SOLSEM HOLDING AS</w:t>
      </w:r>
    </w:p>
    <w:sectPr>
      <w:headerReference xmlns:r="http://schemas.openxmlformats.org/officeDocument/2006/relationships" w:type="default" r:id="R9d6c35c9cf754e94"/>
      <w:footerReference xmlns:r="http://schemas.openxmlformats.org/officeDocument/2006/relationships" w:type="default" r:id="Rd5df4b69edc2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SOLSEM HOLDING AS   ·   Org.nr 934 947 576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c35c9cf754e94" /><Relationship Type="http://schemas.openxmlformats.org/officeDocument/2006/relationships/footer" Target="/word/footer1.xml" Id="Rd5df4b69edc24057" /></Relationships>
</file>