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23e74066a46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STUDIO AS</w:t>
      </w:r>
    </w:p>
    <w:sectPr>
      <w:headerReference xmlns:r="http://schemas.openxmlformats.org/officeDocument/2006/relationships" w:type="default" r:id="Ree0d606d14184c1d"/>
      <w:footerReference xmlns:r="http://schemas.openxmlformats.org/officeDocument/2006/relationships" w:type="default" r:id="Rf2a7e353622441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STUDIO AS   ·   Org.nr 934 762 045   ·   Madlastokken 5   ·   4042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d606d14184c1d" /><Relationship Type="http://schemas.openxmlformats.org/officeDocument/2006/relationships/footer" Target="/word/footer1.xml" Id="Rf2a7e35362244131" /></Relationships>
</file>