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f42730f9e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WORK, WORK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34bf788aed53425a"/>
      <w:footerReference xmlns:r="http://schemas.openxmlformats.org/officeDocument/2006/relationships" w:type="default" r:id="R84f830f18822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f788aed53425a" /><Relationship Type="http://schemas.openxmlformats.org/officeDocument/2006/relationships/footer" Target="/word/footer1.xml" Id="R84f830f1882247c8" /></Relationships>
</file>