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ad9051561b44d3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Jessheim,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ULLENSAKER KOMMUNE</w:t>
      </w:r>
    </w:p>
    <w:sectPr>
      <w:headerReference xmlns:r="http://schemas.openxmlformats.org/officeDocument/2006/relationships" w:type="default" r:id="Rcaff4d357aa34b2d"/>
      <w:footerReference xmlns:r="http://schemas.openxmlformats.org/officeDocument/2006/relationships" w:type="default" r:id="R6bd05cbee969436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ULLENSAKER KOMMUNE   ·   Org.nr 933 649 768   ·   Furusethgata 12   ·   2050 JESSHEIM   ·   Tlf. 66 10 80 00   ·   postmottak@ullensaker.kommune.no   ·   www.ullensaker.kommune.no/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ULLENSAKER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aff4d357aa34b2d" /><Relationship Type="http://schemas.openxmlformats.org/officeDocument/2006/relationships/footer" Target="/word/footer1.xml" Id="R6bd05cbee9694366" /></Relationships>
</file>