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b8ae523e5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ØRA EIENDOM AS, org.nr 933 628 043,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d953b514960a4dec"/>
      <w:footerReference xmlns:r="http://schemas.openxmlformats.org/officeDocument/2006/relationships" w:type="default" r:id="R2d80aacae15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b514960a4dec" /><Relationship Type="http://schemas.openxmlformats.org/officeDocument/2006/relationships/footer" Target="/word/footer1.xml" Id="R2d80aacae15f403a" /></Relationships>
</file>