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7cd1217b14a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ØRA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74e2498a25c4981"/>
      <w:footerReference xmlns:r="http://schemas.openxmlformats.org/officeDocument/2006/relationships" w:type="default" r:id="R344f793ccd3340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ØRA EIENDOM AS   ·   Org.nr 933 628 043   ·   Sunndalsvegen 14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4e2498a25c4981" /><Relationship Type="http://schemas.openxmlformats.org/officeDocument/2006/relationships/footer" Target="/word/footer1.xml" Id="R344f793ccd33403c" /></Relationships>
</file>