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5c20b69cb43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</w:t>
      </w:r>
    </w:p>
    <w:sectPr>
      <w:headerReference xmlns:r="http://schemas.openxmlformats.org/officeDocument/2006/relationships" w:type="default" r:id="R65ea7cb95a27490d"/>
      <w:footerReference xmlns:r="http://schemas.openxmlformats.org/officeDocument/2006/relationships" w:type="default" r:id="R6dea430d4ebd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   ·   Org.nr 933 221 628   ·   Vistvikveien 46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a7cb95a27490d" /><Relationship Type="http://schemas.openxmlformats.org/officeDocument/2006/relationships/footer" Target="/word/footer1.xml" Id="R6dea430d4ebd4b25" /></Relationships>
</file>