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ad715dd604c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JULEIK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JULEIK AS</w:t>
      </w:r>
    </w:p>
    <w:sectPr>
      <w:headerReference xmlns:r="http://schemas.openxmlformats.org/officeDocument/2006/relationships" w:type="default" r:id="R3e8ff58add9549c0"/>
      <w:footerReference xmlns:r="http://schemas.openxmlformats.org/officeDocument/2006/relationships" w:type="default" r:id="R2e4a45a3ade4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ff58add9549c0" /><Relationship Type="http://schemas.openxmlformats.org/officeDocument/2006/relationships/footer" Target="/word/footer1.xml" Id="R2e4a45a3ade4487d" /></Relationships>
</file>