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15ce32748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FOLKELIG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985352206fb044fa"/>
      <w:footerReference xmlns:r="http://schemas.openxmlformats.org/officeDocument/2006/relationships" w:type="default" r:id="Rc91cbf0d34f9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352206fb044fa" /><Relationship Type="http://schemas.openxmlformats.org/officeDocument/2006/relationships/footer" Target="/word/footer1.xml" Id="Rc91cbf0d34f94488" /></Relationships>
</file>