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43e89f11f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COMPLÉR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INVEST AS</w:t>
      </w:r>
    </w:p>
    <w:sectPr>
      <w:headerReference xmlns:r="http://schemas.openxmlformats.org/officeDocument/2006/relationships" w:type="default" r:id="Rd6d21974c56641f2"/>
      <w:footerReference xmlns:r="http://schemas.openxmlformats.org/officeDocument/2006/relationships" w:type="default" r:id="R0c668efea59a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INVEST AS   ·   Org.nr 932 690 411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21974c56641f2" /><Relationship Type="http://schemas.openxmlformats.org/officeDocument/2006/relationships/footer" Target="/word/footer1.xml" Id="R0c668efea59a4c1d" /></Relationships>
</file>