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d811bdc7f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KIRVIL AS</w:t>
      </w:r>
    </w:p>
    <w:sectPr>
      <w:headerReference xmlns:r="http://schemas.openxmlformats.org/officeDocument/2006/relationships" w:type="default" r:id="Ree9cebc21931428a"/>
      <w:footerReference xmlns:r="http://schemas.openxmlformats.org/officeDocument/2006/relationships" w:type="default" r:id="R58ede250898f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cebc21931428a" /><Relationship Type="http://schemas.openxmlformats.org/officeDocument/2006/relationships/footer" Target="/word/footer1.xml" Id="R58ede250898f449f" /></Relationships>
</file>