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560d3455847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AASE GAUSTAD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AASE GAUSTAD INVEST AS</w:t>
      </w:r>
    </w:p>
    <w:sectPr>
      <w:headerReference xmlns:r="http://schemas.openxmlformats.org/officeDocument/2006/relationships" w:type="default" r:id="R1ededf52c0014356"/>
      <w:footerReference xmlns:r="http://schemas.openxmlformats.org/officeDocument/2006/relationships" w:type="default" r:id="R0a11478119e3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 GAUSTAD INVEST AS   ·   Org.nr 932 075 563   ·   c/o Aase Gaustad, Badebakken 28   ·   0467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 GAUSTAD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edf52c0014356" /><Relationship Type="http://schemas.openxmlformats.org/officeDocument/2006/relationships/footer" Target="/word/footer1.xml" Id="R0a11478119e34b41" /></Relationships>
</file>