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c8ee15c0d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VØN AS</w:t>
      </w:r>
    </w:p>
    <w:sectPr>
      <w:headerReference xmlns:r="http://schemas.openxmlformats.org/officeDocument/2006/relationships" w:type="default" r:id="Rf521f1bde6604480"/>
      <w:footerReference xmlns:r="http://schemas.openxmlformats.org/officeDocument/2006/relationships" w:type="default" r:id="R68547af3ec5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VØN AS   ·   Org.nr 931 717 154   ·   Teistveien 18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1f1bde6604480" /><Relationship Type="http://schemas.openxmlformats.org/officeDocument/2006/relationships/footer" Target="/word/footer1.xml" Id="R68547af3ec5b471d" /></Relationships>
</file>