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9bcdec0b8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ADMINCONSULT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ADMINCONSULT AS</w:t>
      </w:r>
    </w:p>
    <w:sectPr>
      <w:headerReference xmlns:r="http://schemas.openxmlformats.org/officeDocument/2006/relationships" w:type="default" r:id="R9a57d24925f64132"/>
      <w:footerReference xmlns:r="http://schemas.openxmlformats.org/officeDocument/2006/relationships" w:type="default" r:id="R99cd06e18f53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ADMINCONSULT AS   ·   Org.nr 930 866 822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7d24925f64132" /><Relationship Type="http://schemas.openxmlformats.org/officeDocument/2006/relationships/footer" Target="/word/footer1.xml" Id="R99cd06e18f534ca1" /></Relationships>
</file>