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a6cdec9d546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AMICUS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AS</w:t>
      </w:r>
    </w:p>
    <w:sectPr>
      <w:headerReference xmlns:r="http://schemas.openxmlformats.org/officeDocument/2006/relationships" w:type="default" r:id="R4fe6341ea02c46f1"/>
      <w:footerReference xmlns:r="http://schemas.openxmlformats.org/officeDocument/2006/relationships" w:type="default" r:id="Rbde92aa429a2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6341ea02c46f1" /><Relationship Type="http://schemas.openxmlformats.org/officeDocument/2006/relationships/footer" Target="/word/footer1.xml" Id="Rbde92aa429a24e10" /></Relationships>
</file>