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470e08d7646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Isfjorden,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 INVEST AS</w:t>
      </w:r>
    </w:p>
    <w:sectPr>
      <w:headerReference xmlns:r="http://schemas.openxmlformats.org/officeDocument/2006/relationships" w:type="default" r:id="Rb00cf448569c4c9b"/>
      <w:footerReference xmlns:r="http://schemas.openxmlformats.org/officeDocument/2006/relationships" w:type="default" r:id="Re77ca796ad9f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cf448569c4c9b" /><Relationship Type="http://schemas.openxmlformats.org/officeDocument/2006/relationships/footer" Target="/word/footer1.xml" Id="Re77ca796ad9f4e96" /></Relationships>
</file>