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bf349e945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SMITH AS</w:t>
      </w:r>
    </w:p>
    <w:sectPr>
      <w:headerReference xmlns:r="http://schemas.openxmlformats.org/officeDocument/2006/relationships" w:type="default" r:id="R18c6fcd1b3d041cc"/>
      <w:footerReference xmlns:r="http://schemas.openxmlformats.org/officeDocument/2006/relationships" w:type="default" r:id="Rf73399851052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SMITH AS   ·   Org.nr 930 379 964   ·   c/o Håvard Gjerding-Smith, Sørliveien 21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6fcd1b3d041cc" /><Relationship Type="http://schemas.openxmlformats.org/officeDocument/2006/relationships/footer" Target="/word/footer1.xml" Id="Rf733998510524a91" /></Relationships>
</file>