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e45d35ca5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LAMINO AS</w:t>
      </w:r>
    </w:p>
    <w:sectPr>
      <w:headerReference xmlns:r="http://schemas.openxmlformats.org/officeDocument/2006/relationships" w:type="default" r:id="R1b5edd5e0a794664"/>
      <w:footerReference xmlns:r="http://schemas.openxmlformats.org/officeDocument/2006/relationships" w:type="default" r:id="R3d0b3f1031f2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LAMINO AS   ·   Org.nr 930 190 500   ·   Slettebakken 19   ·   6996 VADHEIM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edd5e0a794664" /><Relationship Type="http://schemas.openxmlformats.org/officeDocument/2006/relationships/footer" Target="/word/footer1.xml" Id="R3d0b3f1031f24a17" /></Relationships>
</file>