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ee11fef304c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REGNSKAPSSERVICE AS</w:t>
      </w:r>
    </w:p>
    <w:sectPr>
      <w:headerReference xmlns:r="http://schemas.openxmlformats.org/officeDocument/2006/relationships" w:type="default" r:id="Rafca86b4be444f08"/>
      <w:footerReference xmlns:r="http://schemas.openxmlformats.org/officeDocument/2006/relationships" w:type="default" r:id="R7608ad6179d946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a86b4be444f08" /><Relationship Type="http://schemas.openxmlformats.org/officeDocument/2006/relationships/footer" Target="/word/footer1.xml" Id="R7608ad6179d94619" /></Relationships>
</file>