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20087f110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HOLDING AS</w:t>
      </w:r>
    </w:p>
    <w:sectPr>
      <w:headerReference xmlns:r="http://schemas.openxmlformats.org/officeDocument/2006/relationships" w:type="default" r:id="Rdeb82eb4749e4bde"/>
      <w:footerReference xmlns:r="http://schemas.openxmlformats.org/officeDocument/2006/relationships" w:type="default" r:id="Rf24157619efa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2eb4749e4bde" /><Relationship Type="http://schemas.openxmlformats.org/officeDocument/2006/relationships/footer" Target="/word/footer1.xml" Id="Rf24157619efa45e3" /></Relationships>
</file>